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52A" w:rsidRPr="00FF672E" w:rsidRDefault="0079552A" w:rsidP="00FF672E">
      <w:pPr>
        <w:jc w:val="center"/>
        <w:rPr>
          <w:b/>
          <w:bCs/>
          <w:sz w:val="27"/>
          <w:szCs w:val="27"/>
        </w:rPr>
      </w:pPr>
      <w:r w:rsidRPr="00FF672E">
        <w:rPr>
          <w:b/>
          <w:bCs/>
          <w:sz w:val="27"/>
          <w:szCs w:val="27"/>
        </w:rPr>
        <w:t>Доклад об осуществлении управлением ветеринарии Кировской области государственного контроля (надзора) в области обращения с животными</w:t>
      </w:r>
    </w:p>
    <w:p w:rsidR="0079552A" w:rsidRPr="00FF672E" w:rsidRDefault="0079552A" w:rsidP="00FF672E">
      <w:pPr>
        <w:jc w:val="center"/>
        <w:rPr>
          <w:b/>
          <w:bCs/>
          <w:sz w:val="27"/>
          <w:szCs w:val="27"/>
        </w:rPr>
      </w:pPr>
      <w:r w:rsidRPr="00FF672E">
        <w:rPr>
          <w:b/>
          <w:bCs/>
          <w:sz w:val="27"/>
          <w:szCs w:val="27"/>
        </w:rPr>
        <w:t>за 2020 год</w:t>
      </w:r>
    </w:p>
    <w:p w:rsidR="0079552A" w:rsidRPr="00FF672E" w:rsidRDefault="0079552A" w:rsidP="00FF672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FF672E">
        <w:rPr>
          <w:sz w:val="27"/>
          <w:szCs w:val="27"/>
        </w:rPr>
        <w:t>Осуществляя функцию по государственному надзору</w:t>
      </w:r>
      <w:r w:rsidRPr="00FF672E">
        <w:rPr>
          <w:sz w:val="27"/>
          <w:szCs w:val="27"/>
          <w:shd w:val="clear" w:color="auto" w:fill="FFFFFF"/>
        </w:rPr>
        <w:t xml:space="preserve"> </w:t>
      </w:r>
      <w:r w:rsidRPr="00FF672E">
        <w:rPr>
          <w:sz w:val="27"/>
          <w:szCs w:val="27"/>
        </w:rPr>
        <w:t>в области обращения с животными, управление ветеринарии</w:t>
      </w:r>
      <w:r w:rsidRPr="00FF672E">
        <w:rPr>
          <w:spacing w:val="4"/>
          <w:sz w:val="27"/>
          <w:szCs w:val="27"/>
        </w:rPr>
        <w:t xml:space="preserve"> Кировской области (далее – Управление) </w:t>
      </w:r>
      <w:r w:rsidRPr="00FF672E">
        <w:rPr>
          <w:spacing w:val="-6"/>
          <w:sz w:val="27"/>
          <w:szCs w:val="27"/>
        </w:rPr>
        <w:t xml:space="preserve">руководствуется </w:t>
      </w:r>
      <w:r w:rsidRPr="00FF672E">
        <w:rPr>
          <w:spacing w:val="-4"/>
          <w:sz w:val="27"/>
          <w:szCs w:val="27"/>
        </w:rPr>
        <w:t xml:space="preserve">Федеральным законом от 26.12.2008 № 294-ФЗ «О защите прав юридических </w:t>
      </w:r>
      <w:r w:rsidRPr="00FF672E">
        <w:rPr>
          <w:spacing w:val="-2"/>
          <w:sz w:val="27"/>
          <w:szCs w:val="27"/>
        </w:rPr>
        <w:t xml:space="preserve">лиц и индивидуальных предпринимателей при осуществлении государственного </w:t>
      </w:r>
      <w:r w:rsidRPr="00FF672E">
        <w:rPr>
          <w:spacing w:val="3"/>
          <w:sz w:val="27"/>
          <w:szCs w:val="27"/>
        </w:rPr>
        <w:t xml:space="preserve">контроля (надзора) и муниципального контроля» (далее - </w:t>
      </w:r>
      <w:r w:rsidRPr="00FF672E">
        <w:rPr>
          <w:sz w:val="27"/>
          <w:szCs w:val="27"/>
        </w:rPr>
        <w:t>Федеральный закон № 294-ФЗ)</w:t>
      </w:r>
      <w:r w:rsidRPr="00FF672E">
        <w:rPr>
          <w:spacing w:val="3"/>
          <w:sz w:val="27"/>
          <w:szCs w:val="27"/>
        </w:rPr>
        <w:t xml:space="preserve">, </w:t>
      </w:r>
      <w:r w:rsidRPr="00FF672E">
        <w:rPr>
          <w:sz w:val="27"/>
          <w:szCs w:val="27"/>
        </w:rPr>
        <w:t xml:space="preserve">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Федерации», и </w:t>
      </w:r>
      <w:r w:rsidRPr="00FF672E">
        <w:rPr>
          <w:snapToGrid w:val="0"/>
          <w:sz w:val="27"/>
          <w:szCs w:val="27"/>
        </w:rPr>
        <w:t>принятых в соответствии с ним нормативных правовых актов Российской Федерации и Кировской области.</w:t>
      </w:r>
      <w:r w:rsidRPr="00FF672E">
        <w:rPr>
          <w:sz w:val="27"/>
          <w:szCs w:val="27"/>
        </w:rPr>
        <w:t xml:space="preserve"> </w:t>
      </w:r>
    </w:p>
    <w:p w:rsidR="0079552A" w:rsidRPr="00FF672E" w:rsidRDefault="0079552A" w:rsidP="00FF672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FF672E">
        <w:rPr>
          <w:sz w:val="27"/>
          <w:szCs w:val="27"/>
        </w:rPr>
        <w:t>В 2020 году проведение мероприятий по государственному надзору в области обращения с животными проводились по поступающей в Управление информации.</w:t>
      </w:r>
    </w:p>
    <w:p w:rsidR="0079552A" w:rsidRPr="00FF672E" w:rsidRDefault="0079552A" w:rsidP="00FF672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FF672E">
        <w:rPr>
          <w:sz w:val="27"/>
          <w:szCs w:val="27"/>
        </w:rPr>
        <w:t>Так в 2020 году в Управление поступило 220 обращений граждан и общественных организаций, 1418 материалов проверок полиции и 156 писем с администраций муниципальных образований Кировской области, содержащих данные о фактах нарушения требований к содержанию и использованию домашних животных.</w:t>
      </w:r>
    </w:p>
    <w:p w:rsidR="0079552A" w:rsidRPr="00FF672E" w:rsidRDefault="0079552A" w:rsidP="00FF672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FF672E">
        <w:rPr>
          <w:sz w:val="27"/>
          <w:szCs w:val="27"/>
        </w:rPr>
        <w:t xml:space="preserve">По указанным материалам Управлением в 2020 году проведено 886 проверок граждан владельцев животных, что на 24% больше, чем в 2019 году. Выдано 875 предписаний об устранении выявленных нарушений законодательства в области обращения с животными, что на 24% больше, чем в 2019 году. </w:t>
      </w:r>
    </w:p>
    <w:p w:rsidR="0079552A" w:rsidRPr="00FF672E" w:rsidRDefault="0079552A" w:rsidP="00FF672E">
      <w:pPr>
        <w:ind w:firstLine="708"/>
        <w:jc w:val="both"/>
        <w:rPr>
          <w:spacing w:val="-2"/>
          <w:sz w:val="27"/>
          <w:szCs w:val="27"/>
        </w:rPr>
      </w:pPr>
      <w:r w:rsidRPr="00FF672E">
        <w:rPr>
          <w:spacing w:val="-2"/>
          <w:sz w:val="27"/>
          <w:szCs w:val="27"/>
        </w:rPr>
        <w:t>За нарушения, связанные с неисполнением предписаний в 2020 году было составлено 8 протоколов об административной ответственности, предусмотренной ч. 1 ст. 19.5</w:t>
      </w:r>
      <w:r w:rsidRPr="00FF672E">
        <w:rPr>
          <w:sz w:val="27"/>
          <w:szCs w:val="27"/>
        </w:rPr>
        <w:t xml:space="preserve"> Кодекса Российской Федерации об административных правонарушениях</w:t>
      </w:r>
      <w:r w:rsidRPr="00FF672E">
        <w:rPr>
          <w:spacing w:val="-2"/>
          <w:sz w:val="27"/>
          <w:szCs w:val="27"/>
        </w:rPr>
        <w:t>, которые были переданы на рассмотрение мировым судьям. Ими вынесены решения о наложении административного штрафа, размер которого составляет от 300 до 500 рублей.</w:t>
      </w:r>
    </w:p>
    <w:p w:rsidR="0079552A" w:rsidRPr="00FF672E" w:rsidRDefault="0079552A" w:rsidP="00FF672E">
      <w:pPr>
        <w:ind w:firstLine="708"/>
        <w:jc w:val="both"/>
        <w:rPr>
          <w:sz w:val="27"/>
          <w:szCs w:val="27"/>
        </w:rPr>
      </w:pPr>
      <w:r w:rsidRPr="00FF672E">
        <w:rPr>
          <w:sz w:val="27"/>
          <w:szCs w:val="27"/>
        </w:rPr>
        <w:t>В 2020 году также выявлено 44 нарушения, связанные с неуплатой административного штрафа в установленные сроки, ответственность за которые предусмотрена ч. 1 ст. 20.25 КоАП РФ.</w:t>
      </w:r>
    </w:p>
    <w:p w:rsidR="0079552A" w:rsidRPr="00FF672E" w:rsidRDefault="0079552A" w:rsidP="00FF672E">
      <w:pPr>
        <w:shd w:val="clear" w:color="auto" w:fill="FFFFFF"/>
        <w:tabs>
          <w:tab w:val="left" w:pos="720"/>
        </w:tabs>
        <w:ind w:firstLine="709"/>
        <w:jc w:val="both"/>
        <w:rPr>
          <w:sz w:val="27"/>
          <w:szCs w:val="27"/>
        </w:rPr>
      </w:pPr>
      <w:r w:rsidRPr="00FF672E">
        <w:rPr>
          <w:sz w:val="27"/>
          <w:szCs w:val="27"/>
        </w:rPr>
        <w:t xml:space="preserve">В связи с ограничениями, установленными Постановлением Правительства Российской Федерации от 03.04.2020 № 438                                 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предпринимателей», контрольные (надзорные) мероприятия в отношении юридических лиц и индивидуальных предпринимателей Управлением не проводились. </w:t>
      </w:r>
    </w:p>
    <w:p w:rsidR="0079552A" w:rsidRPr="00FF672E" w:rsidRDefault="0079552A" w:rsidP="00FF672E">
      <w:pPr>
        <w:ind w:firstLine="709"/>
        <w:jc w:val="both"/>
        <w:rPr>
          <w:sz w:val="27"/>
          <w:szCs w:val="27"/>
        </w:rPr>
      </w:pPr>
      <w:r w:rsidRPr="00FF672E">
        <w:rPr>
          <w:sz w:val="27"/>
          <w:szCs w:val="27"/>
        </w:rPr>
        <w:t xml:space="preserve">Управлением в 2020 году направлено в прокуратуру Кировской области 9 заявлений о согласовании проведения внеплановых выездных проверок, которые не были согласованы. </w:t>
      </w:r>
    </w:p>
    <w:p w:rsidR="0079552A" w:rsidRPr="00FF672E" w:rsidRDefault="0079552A" w:rsidP="00FF672E">
      <w:pPr>
        <w:ind w:firstLine="709"/>
        <w:jc w:val="both"/>
        <w:rPr>
          <w:sz w:val="27"/>
          <w:szCs w:val="27"/>
        </w:rPr>
      </w:pPr>
      <w:r w:rsidRPr="00FF672E">
        <w:rPr>
          <w:sz w:val="27"/>
          <w:szCs w:val="27"/>
        </w:rPr>
        <w:t xml:space="preserve">При проведении контрольных (надзорных) мероприятий осуществлялось взаимодействие с Управлением Россельхознадзора по Кировской области и Удмуртской Республике. </w:t>
      </w:r>
      <w:r w:rsidRPr="00FF672E">
        <w:rPr>
          <w:sz w:val="27"/>
          <w:szCs w:val="27"/>
          <w:shd w:val="clear" w:color="auto" w:fill="FFFFFF"/>
        </w:rPr>
        <w:t>Для рассмотрения и принятия мер в рамках полномочий по осуществлению</w:t>
      </w:r>
      <w:r w:rsidRPr="00FF672E">
        <w:rPr>
          <w:b/>
          <w:bCs/>
          <w:sz w:val="27"/>
          <w:szCs w:val="27"/>
          <w:shd w:val="clear" w:color="auto" w:fill="FFFFFF"/>
        </w:rPr>
        <w:t xml:space="preserve"> </w:t>
      </w:r>
      <w:r w:rsidRPr="00FF672E">
        <w:rPr>
          <w:sz w:val="27"/>
          <w:szCs w:val="27"/>
          <w:shd w:val="clear" w:color="auto" w:fill="FFFFFF"/>
        </w:rPr>
        <w:t>федерального государственного ветеринарного надзора Управлением было направлено в 2020 году 1299 материалов, содержащих признаки правонарушений в сфере ветеринарии.</w:t>
      </w:r>
    </w:p>
    <w:p w:rsidR="0079552A" w:rsidRPr="00FF672E" w:rsidRDefault="0079552A" w:rsidP="00FF672E">
      <w:pPr>
        <w:shd w:val="clear" w:color="auto" w:fill="FFFFFF"/>
        <w:ind w:firstLine="703"/>
        <w:jc w:val="both"/>
        <w:rPr>
          <w:sz w:val="27"/>
          <w:szCs w:val="27"/>
        </w:rPr>
      </w:pPr>
      <w:r w:rsidRPr="00FF672E">
        <w:rPr>
          <w:sz w:val="27"/>
          <w:szCs w:val="27"/>
        </w:rPr>
        <w:t>Помимо надзорных мероприятий Управлением организованы мероприятия по профилактике нарушений обязательных требований в отношении юридических лиц и индивидуальных предпринимателей.</w:t>
      </w:r>
    </w:p>
    <w:p w:rsidR="0079552A" w:rsidRPr="00FF672E" w:rsidRDefault="0079552A" w:rsidP="00FF672E">
      <w:pPr>
        <w:ind w:firstLine="708"/>
        <w:jc w:val="both"/>
        <w:rPr>
          <w:sz w:val="27"/>
          <w:szCs w:val="27"/>
        </w:rPr>
      </w:pPr>
      <w:r w:rsidRPr="00FF672E">
        <w:rPr>
          <w:sz w:val="27"/>
          <w:szCs w:val="27"/>
        </w:rPr>
        <w:t xml:space="preserve">Сформирован и размещен на официальном сайте Управления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надзора в области обращения с животными. </w:t>
      </w:r>
    </w:p>
    <w:p w:rsidR="0079552A" w:rsidRPr="00FF672E" w:rsidRDefault="0079552A" w:rsidP="00FF672E">
      <w:pPr>
        <w:ind w:firstLine="708"/>
        <w:jc w:val="both"/>
        <w:rPr>
          <w:sz w:val="27"/>
          <w:szCs w:val="27"/>
        </w:rPr>
      </w:pPr>
      <w:r w:rsidRPr="00FF672E">
        <w:rPr>
          <w:sz w:val="27"/>
          <w:szCs w:val="27"/>
        </w:rPr>
        <w:t xml:space="preserve">Разработана и размещена на официальном сайте Управления программа по </w:t>
      </w:r>
      <w:r w:rsidRPr="00FF672E">
        <w:rPr>
          <w:sz w:val="27"/>
          <w:szCs w:val="27"/>
          <w:shd w:val="clear" w:color="auto" w:fill="FFFFFF"/>
        </w:rPr>
        <w:t xml:space="preserve">профилактике нарушений </w:t>
      </w:r>
      <w:r w:rsidRPr="00FF672E">
        <w:rPr>
          <w:sz w:val="27"/>
          <w:szCs w:val="27"/>
        </w:rPr>
        <w:t>юридическими лицами и индивидуальными предпринимателями обязательных требований</w:t>
      </w:r>
      <w:r w:rsidRPr="00FF672E">
        <w:rPr>
          <w:sz w:val="27"/>
          <w:szCs w:val="27"/>
          <w:shd w:val="clear" w:color="auto" w:fill="FFFFFF"/>
        </w:rPr>
        <w:t xml:space="preserve"> </w:t>
      </w:r>
      <w:r w:rsidRPr="00FF672E">
        <w:rPr>
          <w:rFonts w:ascii="Times New Roman CYR" w:hAnsi="Times New Roman CYR" w:cs="Times New Roman CYR"/>
          <w:sz w:val="27"/>
          <w:szCs w:val="27"/>
        </w:rPr>
        <w:t xml:space="preserve">в области обращения с животными </w:t>
      </w:r>
      <w:r w:rsidRPr="00FF672E">
        <w:rPr>
          <w:sz w:val="27"/>
          <w:szCs w:val="27"/>
          <w:shd w:val="clear" w:color="auto" w:fill="FFFFFF"/>
        </w:rPr>
        <w:t>на 2021 год и плановый период 2022-2023 годы</w:t>
      </w:r>
      <w:r w:rsidRPr="00FF672E">
        <w:rPr>
          <w:sz w:val="27"/>
          <w:szCs w:val="27"/>
        </w:rPr>
        <w:t>.</w:t>
      </w:r>
    </w:p>
    <w:p w:rsidR="0079552A" w:rsidRPr="00FF672E" w:rsidRDefault="0079552A" w:rsidP="00FF672E">
      <w:pPr>
        <w:ind w:firstLine="709"/>
        <w:jc w:val="both"/>
        <w:rPr>
          <w:sz w:val="27"/>
          <w:szCs w:val="27"/>
        </w:rPr>
      </w:pPr>
      <w:r w:rsidRPr="00FF672E">
        <w:rPr>
          <w:sz w:val="27"/>
          <w:szCs w:val="27"/>
        </w:rPr>
        <w:t>В государственной автоматизированной информационной системе «Управление» в информационных сервисах «Мониторинг контрольно-надзорной деятельности» в установленные сроки представлены полугодовые формы федерального статистического наблюдения № 1-контроль «Сведения об осуществлении государственного контроля (надзора) и муниципального контроля» и пояснительной записки с их размещением, а также ежегодный доклад об осуществлении государственного надзора в области обращения с животными и об его эффективности.</w:t>
      </w:r>
    </w:p>
    <w:p w:rsidR="0079552A" w:rsidRPr="00FF672E" w:rsidRDefault="0079552A" w:rsidP="00FF672E">
      <w:pPr>
        <w:ind w:firstLine="709"/>
        <w:jc w:val="both"/>
        <w:rPr>
          <w:sz w:val="27"/>
          <w:szCs w:val="27"/>
        </w:rPr>
      </w:pPr>
      <w:r w:rsidRPr="00FF672E">
        <w:rPr>
          <w:sz w:val="27"/>
          <w:szCs w:val="27"/>
        </w:rPr>
        <w:t>Управлением сформирован план проведения плановых проверок юридических лиц и индивидуальных предпринимателей на 2021 год. План проверок размещен на сайте Генеральной прокуратуры Российской Федерации.</w:t>
      </w:r>
    </w:p>
    <w:p w:rsidR="0079552A" w:rsidRPr="00FF672E" w:rsidRDefault="0079552A" w:rsidP="00FF672E">
      <w:pPr>
        <w:shd w:val="clear" w:color="auto" w:fill="FFFFFF"/>
        <w:ind w:firstLine="703"/>
        <w:jc w:val="both"/>
        <w:rPr>
          <w:sz w:val="27"/>
          <w:szCs w:val="27"/>
        </w:rPr>
      </w:pPr>
      <w:r w:rsidRPr="00FF672E">
        <w:rPr>
          <w:sz w:val="27"/>
          <w:szCs w:val="27"/>
        </w:rPr>
        <w:t>Кроме этого, с целью выявления нарушений физическими лицами обязательных требований законодательства Российской Федерации и иных нормативных правовых актов в области обращения с животными в 2021 году запланировано проведение 486 плановых (рейдовых) осмотров территорий на основании утвержденного рейдового задания.</w:t>
      </w:r>
    </w:p>
    <w:p w:rsidR="0079552A" w:rsidRPr="00FF672E" w:rsidRDefault="0079552A" w:rsidP="00FF672E">
      <w:pPr>
        <w:ind w:firstLine="709"/>
        <w:jc w:val="both"/>
        <w:rPr>
          <w:sz w:val="27"/>
          <w:szCs w:val="27"/>
        </w:rPr>
      </w:pPr>
      <w:r w:rsidRPr="00FF672E">
        <w:rPr>
          <w:sz w:val="27"/>
          <w:szCs w:val="27"/>
        </w:rPr>
        <w:t>Для более эффективного исполнения Управлением возложенных на него функций необходимо скорейшее внесение изменений в Кодекс об административных правонарушениях Российской Федерации, предусматривающих административную ответственность за нарушения требований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Федерации», а также разработка и скорейшее принятие нормативных правовых актов Российской Федерации, уточняющих и разъясняющих требования к содержанию домашних животных.</w:t>
      </w:r>
    </w:p>
    <w:sectPr w:rsidR="0079552A" w:rsidRPr="00FF672E" w:rsidSect="0088688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52A" w:rsidRDefault="0079552A" w:rsidP="00404177">
      <w:r>
        <w:separator/>
      </w:r>
    </w:p>
  </w:endnote>
  <w:endnote w:type="continuationSeparator" w:id="1">
    <w:p w:rsidR="0079552A" w:rsidRDefault="0079552A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52A" w:rsidRDefault="0079552A" w:rsidP="00404177">
      <w:r>
        <w:separator/>
      </w:r>
    </w:p>
  </w:footnote>
  <w:footnote w:type="continuationSeparator" w:id="1">
    <w:p w:rsidR="0079552A" w:rsidRDefault="0079552A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52A" w:rsidRPr="00FF672E" w:rsidRDefault="0079552A" w:rsidP="008A1F06">
    <w:pPr>
      <w:pStyle w:val="Header"/>
      <w:jc w:val="right"/>
      <w:rPr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888"/>
    <w:rsid w:val="00001278"/>
    <w:rsid w:val="00010F2E"/>
    <w:rsid w:val="00041234"/>
    <w:rsid w:val="000759D2"/>
    <w:rsid w:val="00093BE1"/>
    <w:rsid w:val="000D5069"/>
    <w:rsid w:val="000F57CF"/>
    <w:rsid w:val="00121B54"/>
    <w:rsid w:val="00144894"/>
    <w:rsid w:val="0015226D"/>
    <w:rsid w:val="00175C4C"/>
    <w:rsid w:val="00184259"/>
    <w:rsid w:val="00187CF3"/>
    <w:rsid w:val="001E1CB0"/>
    <w:rsid w:val="001F28E0"/>
    <w:rsid w:val="00212324"/>
    <w:rsid w:val="00222AEF"/>
    <w:rsid w:val="00232A8C"/>
    <w:rsid w:val="00257F29"/>
    <w:rsid w:val="002611D0"/>
    <w:rsid w:val="00266671"/>
    <w:rsid w:val="00276A02"/>
    <w:rsid w:val="002842F3"/>
    <w:rsid w:val="002F7350"/>
    <w:rsid w:val="003160E5"/>
    <w:rsid w:val="003701C9"/>
    <w:rsid w:val="00374A94"/>
    <w:rsid w:val="003828E0"/>
    <w:rsid w:val="00392C11"/>
    <w:rsid w:val="003A6B00"/>
    <w:rsid w:val="003B0AA4"/>
    <w:rsid w:val="003B7804"/>
    <w:rsid w:val="003C0D60"/>
    <w:rsid w:val="003D1B6B"/>
    <w:rsid w:val="003E020B"/>
    <w:rsid w:val="003E0F2D"/>
    <w:rsid w:val="00404177"/>
    <w:rsid w:val="0042029C"/>
    <w:rsid w:val="0042663B"/>
    <w:rsid w:val="004E48C7"/>
    <w:rsid w:val="004E5330"/>
    <w:rsid w:val="00540BEA"/>
    <w:rsid w:val="005542D8"/>
    <w:rsid w:val="0058558A"/>
    <w:rsid w:val="00593FA3"/>
    <w:rsid w:val="0059481F"/>
    <w:rsid w:val="005A13BF"/>
    <w:rsid w:val="005A1F26"/>
    <w:rsid w:val="005B4561"/>
    <w:rsid w:val="005B4DFE"/>
    <w:rsid w:val="005B5D4B"/>
    <w:rsid w:val="005E1E9B"/>
    <w:rsid w:val="005F7ADB"/>
    <w:rsid w:val="006808C3"/>
    <w:rsid w:val="006961EB"/>
    <w:rsid w:val="00715C10"/>
    <w:rsid w:val="007402FB"/>
    <w:rsid w:val="00744D06"/>
    <w:rsid w:val="00755FAF"/>
    <w:rsid w:val="00775C71"/>
    <w:rsid w:val="00776A2B"/>
    <w:rsid w:val="00776B0D"/>
    <w:rsid w:val="00791EC1"/>
    <w:rsid w:val="0079552A"/>
    <w:rsid w:val="007B1AB0"/>
    <w:rsid w:val="007C3A16"/>
    <w:rsid w:val="007E2274"/>
    <w:rsid w:val="008106AF"/>
    <w:rsid w:val="00815D5E"/>
    <w:rsid w:val="0082316C"/>
    <w:rsid w:val="00824C95"/>
    <w:rsid w:val="00826104"/>
    <w:rsid w:val="0083213D"/>
    <w:rsid w:val="00843529"/>
    <w:rsid w:val="00844155"/>
    <w:rsid w:val="008560AB"/>
    <w:rsid w:val="00877687"/>
    <w:rsid w:val="00886888"/>
    <w:rsid w:val="008A0EF2"/>
    <w:rsid w:val="008A1F06"/>
    <w:rsid w:val="008E7D6B"/>
    <w:rsid w:val="00930564"/>
    <w:rsid w:val="00932744"/>
    <w:rsid w:val="0098070C"/>
    <w:rsid w:val="009B083B"/>
    <w:rsid w:val="009B1B0F"/>
    <w:rsid w:val="009C1A7D"/>
    <w:rsid w:val="009C7F2B"/>
    <w:rsid w:val="00A00370"/>
    <w:rsid w:val="00A63A34"/>
    <w:rsid w:val="00A6696F"/>
    <w:rsid w:val="00A750A7"/>
    <w:rsid w:val="00A94DD1"/>
    <w:rsid w:val="00AA7721"/>
    <w:rsid w:val="00AA7E05"/>
    <w:rsid w:val="00AB0A99"/>
    <w:rsid w:val="00AB432A"/>
    <w:rsid w:val="00AF54D2"/>
    <w:rsid w:val="00B1019B"/>
    <w:rsid w:val="00B147B8"/>
    <w:rsid w:val="00B219C2"/>
    <w:rsid w:val="00B41079"/>
    <w:rsid w:val="00B43176"/>
    <w:rsid w:val="00B5065D"/>
    <w:rsid w:val="00B52BAF"/>
    <w:rsid w:val="00B628C6"/>
    <w:rsid w:val="00B92AC9"/>
    <w:rsid w:val="00BA4844"/>
    <w:rsid w:val="00BA4D03"/>
    <w:rsid w:val="00C53681"/>
    <w:rsid w:val="00C57AEF"/>
    <w:rsid w:val="00C6422B"/>
    <w:rsid w:val="00C751D0"/>
    <w:rsid w:val="00C766B4"/>
    <w:rsid w:val="00C97653"/>
    <w:rsid w:val="00CB5744"/>
    <w:rsid w:val="00CC75D2"/>
    <w:rsid w:val="00CD6E5D"/>
    <w:rsid w:val="00CF1A69"/>
    <w:rsid w:val="00CF74C7"/>
    <w:rsid w:val="00D10F66"/>
    <w:rsid w:val="00D1740A"/>
    <w:rsid w:val="00D27CD2"/>
    <w:rsid w:val="00D319B9"/>
    <w:rsid w:val="00D524F4"/>
    <w:rsid w:val="00DA0BF9"/>
    <w:rsid w:val="00DA32DD"/>
    <w:rsid w:val="00DC1ED4"/>
    <w:rsid w:val="00DD60EA"/>
    <w:rsid w:val="00DD671F"/>
    <w:rsid w:val="00DE137C"/>
    <w:rsid w:val="00E14580"/>
    <w:rsid w:val="00E176ED"/>
    <w:rsid w:val="00E548F0"/>
    <w:rsid w:val="00E823FF"/>
    <w:rsid w:val="00E84342"/>
    <w:rsid w:val="00EB0A17"/>
    <w:rsid w:val="00ED48FB"/>
    <w:rsid w:val="00F0148E"/>
    <w:rsid w:val="00F03739"/>
    <w:rsid w:val="00F2447B"/>
    <w:rsid w:val="00F31C3C"/>
    <w:rsid w:val="00F3670A"/>
    <w:rsid w:val="00F7041C"/>
    <w:rsid w:val="00F743FF"/>
    <w:rsid w:val="00F810EC"/>
    <w:rsid w:val="00F828AB"/>
    <w:rsid w:val="00F841DF"/>
    <w:rsid w:val="00FE0F73"/>
    <w:rsid w:val="00FE4CAC"/>
    <w:rsid w:val="00FF4B1E"/>
    <w:rsid w:val="00FF611C"/>
    <w:rsid w:val="00FF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417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0417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0417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0417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04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4177"/>
    <w:rPr>
      <w:rFonts w:ascii="Tahoma" w:hAnsi="Tahoma" w:cs="Tahoma"/>
      <w:sz w:val="16"/>
      <w:szCs w:val="16"/>
    </w:rPr>
  </w:style>
  <w:style w:type="paragraph" w:customStyle="1" w:styleId="a">
    <w:name w:val="Знак Знак"/>
    <w:basedOn w:val="Normal"/>
    <w:uiPriority w:val="99"/>
    <w:rsid w:val="00A750A7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1">
    <w:name w:val="Знак Знак1"/>
    <w:basedOn w:val="Normal"/>
    <w:uiPriority w:val="99"/>
    <w:rsid w:val="00C97653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2">
    <w:name w:val="Знак Знак2"/>
    <w:basedOn w:val="Normal"/>
    <w:uiPriority w:val="99"/>
    <w:rsid w:val="00144894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ConsPlusNormal">
    <w:name w:val="ConsPlusNormal"/>
    <w:uiPriority w:val="99"/>
    <w:rsid w:val="00144894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0">
    <w:name w:val="Знак Знак Знак Знак"/>
    <w:basedOn w:val="Normal"/>
    <w:uiPriority w:val="99"/>
    <w:rsid w:val="0058558A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10">
    <w:name w:val="Знак Знак Знак Знак1"/>
    <w:basedOn w:val="Normal"/>
    <w:uiPriority w:val="99"/>
    <w:rsid w:val="00C751D0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E176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2</Pages>
  <Words>824</Words>
  <Characters>4699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государственного контроля (надзора), муниципального контроля за 2020 год</dc:title>
  <dc:subject/>
  <dc:creator/>
  <cp:keywords/>
  <dc:description/>
  <cp:lastModifiedBy/>
  <cp:revision>4</cp:revision>
  <cp:lastPrinted>2021-03-31T06:23:00Z</cp:lastPrinted>
  <dcterms:created xsi:type="dcterms:W3CDTF">2021-03-31T05:56:00Z</dcterms:created>
  <dcterms:modified xsi:type="dcterms:W3CDTF">2021-04-01T08:54:00Z</dcterms:modified>
</cp:coreProperties>
</file>